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E0" w:rsidRPr="007924F0" w:rsidRDefault="007924F0" w:rsidP="007924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Муниципальное  бюджетное дошкольное образовательное учреждение  Тацинский детский сад «Солнышко»</w:t>
      </w:r>
    </w:p>
    <w:p w:rsidR="007924F0" w:rsidRPr="007924F0" w:rsidRDefault="00184CE0" w:rsidP="007924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7924F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                                          </w:t>
      </w:r>
      <w:r w:rsidR="007924F0" w:rsidRPr="007924F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    </w:t>
      </w:r>
    </w:p>
    <w:p w:rsidR="00184CE0" w:rsidRPr="00184CE0" w:rsidRDefault="00184CE0" w:rsidP="00645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</w:pPr>
      <w:r w:rsidRPr="00184CE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="006457D5">
        <w:rPr>
          <w:rFonts w:ascii="Times New Roman" w:eastAsia="Times New Roman" w:hAnsi="Times New Roman" w:cs="Times New Roman"/>
          <w:b/>
          <w:bCs/>
          <w:iCs/>
          <w:color w:val="333333"/>
          <w:sz w:val="48"/>
          <w:szCs w:val="48"/>
          <w:lang w:eastAsia="ru-RU"/>
        </w:rPr>
        <w:t xml:space="preserve">             Мастер-класс для родителей</w:t>
      </w:r>
    </w:p>
    <w:p w:rsidR="00184CE0" w:rsidRPr="00184CE0" w:rsidRDefault="00184CE0" w:rsidP="00184C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</w:pPr>
      <w:r w:rsidRPr="00184CE0">
        <w:rPr>
          <w:rFonts w:ascii="Times New Roman" w:eastAsia="Times New Roman" w:hAnsi="Times New Roman" w:cs="Times New Roman"/>
          <w:b/>
          <w:bCs/>
          <w:iCs/>
          <w:color w:val="333333"/>
          <w:sz w:val="48"/>
          <w:szCs w:val="48"/>
          <w:lang w:eastAsia="ru-RU"/>
        </w:rPr>
        <w:t>на тему:</w:t>
      </w:r>
    </w:p>
    <w:p w:rsidR="00184CE0" w:rsidRPr="00184CE0" w:rsidRDefault="00184CE0" w:rsidP="00184C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57D5" w:rsidRDefault="00184CE0" w:rsidP="00184C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D564C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«Профилактика сколиоза и плоскостопия</w:t>
      </w:r>
    </w:p>
    <w:p w:rsidR="00184CE0" w:rsidRPr="00D564C6" w:rsidRDefault="006457D5" w:rsidP="00184C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у  детей дошкольного возраста</w:t>
      </w:r>
      <w:r w:rsidR="00184CE0" w:rsidRPr="00D564C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»</w:t>
      </w:r>
    </w:p>
    <w:p w:rsidR="00184CE0" w:rsidRDefault="00D564C6" w:rsidP="00D56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                           </w:t>
      </w:r>
      <w:r w:rsidRPr="00D564C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подвижные</w:t>
      </w:r>
      <w:r w:rsidRPr="00D564C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игры)</w:t>
      </w:r>
    </w:p>
    <w:p w:rsidR="00D564C6" w:rsidRPr="00D564C6" w:rsidRDefault="00D564C6" w:rsidP="00D56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</w:p>
    <w:p w:rsidR="00184CE0" w:rsidRPr="00184CE0" w:rsidRDefault="00184CE0" w:rsidP="00D564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4CE0" w:rsidRPr="00184CE0" w:rsidRDefault="00D564C6" w:rsidP="00184C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629150" cy="3257550"/>
            <wp:effectExtent l="19050" t="0" r="0" b="0"/>
            <wp:docPr id="1" name="Рисунок 1" descr="C:\Users\Gp\Desktop\358_14_55_16_eOuf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\Desktop\358_14_55_16_eOuf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90" cy="325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F0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4F0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воспитатель 1кв.категории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Степикина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С.В.</w:t>
      </w:r>
    </w:p>
    <w:p w:rsidR="007924F0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4F0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4C6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</w:t>
      </w:r>
    </w:p>
    <w:p w:rsidR="007924F0" w:rsidRPr="00D564C6" w:rsidRDefault="007924F0" w:rsidP="00D564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8FB" w:rsidRDefault="005158FB" w:rsidP="00AE116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158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 последнее время в нашей стране замечено ухудшение физического развития и состояния здоровья всего населения, в том числе детей. Высок процент дошкольнико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 нарушениями</w:t>
      </w:r>
      <w:r w:rsidRPr="005158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осанки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плоскостопием</w:t>
      </w:r>
      <w:r w:rsidRPr="005158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Главные причины: недостаточная двигательная активность, несвоевременное оказание медицинской помощи и нерегулярная лечебно-профилактическая работа</w:t>
      </w:r>
      <w:r w:rsidR="00AE11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03B11" w:rsidRDefault="00AE116C" w:rsidP="00AE116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11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Небольшая, но регулярная физическая нагрузка (</w:t>
      </w:r>
      <w:r w:rsidR="00703B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ежедневная физкультура, </w:t>
      </w:r>
      <w:r w:rsidRPr="00AE11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плавание, домашние тренажеры, </w:t>
      </w:r>
      <w:r w:rsidR="00703B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физические упражнения, подвижные</w:t>
      </w:r>
      <w:r w:rsidRPr="00AE11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</w:t>
      </w:r>
      <w:r w:rsidR="00703B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</w:t>
      </w:r>
      <w:r w:rsidRPr="00AE11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 - необходимое условие для нормального развития опорно-двигательного аппарата</w:t>
      </w:r>
      <w:r w:rsidR="00703B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плоскостопия.</w:t>
      </w:r>
    </w:p>
    <w:p w:rsidR="00703B11" w:rsidRPr="00703B11" w:rsidRDefault="00703B11" w:rsidP="00AE11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форм профилактики сколиоза и  плоскостопия являются подвижные игры. Многообразие под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вижных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 даёт возможность обеспечить реализацию всего спектра оздоровительных, образовательных и воспитательных задач решаемых в детском саду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ряде отечественных и зарубежных исследов</w:t>
      </w:r>
      <w:r w:rsidR="007F2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аний доказано целесообразность  применения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 в профилактике</w:t>
      </w:r>
      <w:r w:rsidR="007F2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сколиоза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плоскостопия.</w:t>
      </w:r>
    </w:p>
    <w:p w:rsidR="00E56C4F" w:rsidRDefault="00E56C4F" w:rsidP="00184CE0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не только развлекают ребенка, придают занятиям более живой и веселый характер, но и способствуют</w:t>
      </w:r>
      <w:r w:rsidR="00703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оздоровлению и укреплению  организма.</w:t>
      </w:r>
      <w:r w:rsidRP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в них развиваются навыки совместной деятельности.</w:t>
      </w:r>
    </w:p>
    <w:p w:rsidR="007F2673" w:rsidRDefault="007F2673" w:rsidP="00184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игра должна нести наибольший двигательный  и эмоциональный эффект. Поэтому надо подбирать игры со знакомыми для детей движениями.</w:t>
      </w:r>
    </w:p>
    <w:p w:rsidR="007F2673" w:rsidRDefault="007F2673" w:rsidP="00184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подборе подвиж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игр</w:t>
      </w:r>
      <w:r w:rsidR="00F4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сколиоза и плоскостопия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обходимо учитывать индивидуальные особенности физичес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развития и здоровья детей.</w:t>
      </w:r>
    </w:p>
    <w:p w:rsidR="007F2673" w:rsidRDefault="007F2673" w:rsidP="00184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 w:rsidR="0024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</w:t>
      </w:r>
      <w:proofErr w:type="gramEnd"/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подвижных игр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соответствующий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правильно подобранный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инвен</w:t>
      </w:r>
      <w:r w:rsidRPr="008E0F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тарь.</w:t>
      </w:r>
    </w:p>
    <w:p w:rsidR="00246D3A" w:rsidRDefault="00F44FAF" w:rsidP="00E56C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игры</w:t>
      </w:r>
      <w:r w:rsidR="007F2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следить за движениями детей, поощрять удачное исполнение и подсказывать лучший способ действия. </w:t>
      </w:r>
    </w:p>
    <w:p w:rsidR="00E56C4F" w:rsidRPr="005F589C" w:rsidRDefault="00246D3A" w:rsidP="00E56C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подвижных игр</w:t>
      </w:r>
      <w:r w:rsidR="007F2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профилактике сколиоза и плоскостопия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огромное</w:t>
      </w:r>
      <w:proofErr w:type="gramEnd"/>
      <w:r w:rsidR="007F2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Например:</w:t>
      </w:r>
      <w:r w:rsid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«Ёжики», «Самолёты», «Цапля»</w:t>
      </w:r>
      <w:proofErr w:type="gramStart"/>
      <w:r w:rsid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E56C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«Карлики и великаны», «Журавль расправляет крылья»,  «Ёлочка»,</w:t>
      </w:r>
      <w:r w:rsidR="005F589C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«Стирка»,  «Найди клад»,«Бегущ</w:t>
      </w:r>
      <w:r w:rsid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скакалка», «Рыбаки и рыбки»,</w:t>
      </w:r>
      <w:r w:rsidR="00E56C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«Рыбки и акулы»,</w:t>
      </w:r>
      <w:r w:rsid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«Пятнашки»</w:t>
      </w:r>
      <w:proofErr w:type="gramStart"/>
      <w:r w:rsid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C4F" w:rsidRP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E56C4F" w:rsidRP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Лягушки и цапля», «Прыжок пантеры», «Кошка прячется», «Слепая лисичка»</w:t>
      </w:r>
      <w:r w:rsidR="00E56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6457D5" w:rsidRPr="006457D5" w:rsidRDefault="006D64A3" w:rsidP="006457D5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«Ёжики» </w:t>
      </w:r>
      <w:proofErr w:type="gramStart"/>
      <w:r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становятся в круг)</w:t>
      </w:r>
    </w:p>
    <w:p w:rsidR="006D64A3" w:rsidRPr="006457D5" w:rsidRDefault="006457D5" w:rsidP="006457D5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D64A3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сегодня мы будем  маленькими ежатами, поставили ручки на пояс, спинка прямая, побежали по кругу друг за другом на носочках </w:t>
      </w:r>
      <w:r w:rsidR="00D019A2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«Под огромною сосной, на полянке на лесной, куча с листьями лежит, ёж с ежатами бежит ( присели на корточки)</w:t>
      </w:r>
      <w:proofErr w:type="gramStart"/>
      <w:r w:rsidR="00D019A2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D019A2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встали «Мы вокруг всё оглядели» (руку прилаживаем к голове, смотрим, оглядываемся, прогнули спинку), «На  пенёчке посидим» (присесть, смотрим в право, </w:t>
      </w:r>
      <w:r w:rsidR="00D019A2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лево), « А теперь тихонько встали и иголки показали» (вперёд прогнуться, руки отводим назад),  «И домой все побежали»</w:t>
      </w:r>
      <w:r w:rsidR="00A55B24" w:rsidRP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5B24" w:rsidRPr="005F589C" w:rsidRDefault="005F589C" w:rsidP="005F5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55B24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«Самолёты» - «самолёт, самолёт, отправляется 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полёт» (дети по команде </w:t>
      </w:r>
      <w:r w:rsidR="00A55B24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 расставленными в стороны руками бегут вперёд, направо, налево, по кругу) Важно обращать внимание детей на осанку.</w:t>
      </w:r>
    </w:p>
    <w:p w:rsidR="004366E5" w:rsidRPr="005F589C" w:rsidRDefault="005F589C" w:rsidP="005F5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66E5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«Цветы и бабочки» </w:t>
      </w:r>
      <w:proofErr w:type="gramStart"/>
      <w:r w:rsidR="004366E5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4366E5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ковре разложены обручи это цветы, дети босиком под музыку бегают вокруг обручей изображают бабочек, по окончании музыки  дети встают ногами на обручи и ходят по ним приставными шагами, так чтобы носы и пятки касались пола.)</w:t>
      </w:r>
    </w:p>
    <w:p w:rsidR="004366E5" w:rsidRPr="005F589C" w:rsidRDefault="005F589C" w:rsidP="005F5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«Паучки» лазание по гимнастической</w:t>
      </w:r>
      <w:r w:rsidR="004366E5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стенке</w:t>
      </w:r>
      <w:r w:rsidR="00F762CA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F762CA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F762CA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ног, 10 рук, 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кружева плетёт паук) взрослые следя</w:t>
      </w:r>
      <w:r w:rsidR="00F762CA" w:rsidRP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т, чтобы дети поднимались и спускались не пропуская перекладин, наступая на середину стопы, правильный хват руками.</w:t>
      </w:r>
    </w:p>
    <w:p w:rsidR="00B2460A" w:rsidRDefault="00F762CA" w:rsidP="00184C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 подобранные</w:t>
      </w:r>
      <w:r w:rsidR="00F44F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подвижные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 следует систематически применять в различных формах физического воспитания, включая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в содержание занятий по физической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культуре, утренней гимнастике, гимнастике после сна, в индивидуальной работе по развитию движений. Такие игры проводятся в помещении, так как дети занимаются босиком</w:t>
      </w:r>
      <w:r w:rsidR="004A4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6C4F" w:rsidRPr="005F589C" w:rsidRDefault="00EA3AA9" w:rsidP="005F5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4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важно, чтобы все </w:t>
      </w:r>
      <w:r w:rsidR="00184CE0" w:rsidRPr="00184C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профилактические и лечебные мероприятия</w:t>
      </w:r>
      <w:proofErr w:type="gramStart"/>
      <w:r w:rsidR="00184CE0" w:rsidRPr="00184C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5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4A4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как: </w:t>
      </w:r>
      <w:r w:rsidR="006457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подвижные игры, физические </w:t>
      </w:r>
      <w:r w:rsidR="00AC6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 </w:t>
      </w:r>
      <w:r w:rsidR="004A4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4CE0" w:rsidRPr="00184C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стали бы системой, образом жизни ребенка, а не выполнялись бы «время от времени». </w:t>
      </w:r>
      <w:r w:rsidR="00E56C4F" w:rsidRPr="008E0FC5">
        <w:rPr>
          <w:rFonts w:ascii="Times New Roman" w:hAnsi="Times New Roman" w:cs="Times New Roman"/>
          <w:color w:val="333333"/>
          <w:sz w:val="28"/>
          <w:szCs w:val="28"/>
        </w:rPr>
        <w:t xml:space="preserve">Следует отметить, что только комплексное применение основных средств и форм физической реабилитации позволит достичь эффективной коррекции </w:t>
      </w:r>
      <w:proofErr w:type="spellStart"/>
      <w:r w:rsidR="00E56C4F" w:rsidRPr="008E0FC5">
        <w:rPr>
          <w:rFonts w:ascii="Times New Roman" w:hAnsi="Times New Roman" w:cs="Times New Roman"/>
          <w:color w:val="333333"/>
          <w:sz w:val="28"/>
          <w:szCs w:val="28"/>
        </w:rPr>
        <w:t>сколиотической</w:t>
      </w:r>
      <w:proofErr w:type="spellEnd"/>
      <w:r w:rsidR="00E56C4F" w:rsidRPr="008E0FC5">
        <w:rPr>
          <w:rFonts w:ascii="Times New Roman" w:hAnsi="Times New Roman" w:cs="Times New Roman"/>
          <w:color w:val="333333"/>
          <w:sz w:val="28"/>
          <w:szCs w:val="28"/>
        </w:rPr>
        <w:t xml:space="preserve"> болезни, на</w:t>
      </w:r>
      <w:r w:rsidR="00E56C4F" w:rsidRPr="008E0FC5">
        <w:rPr>
          <w:rFonts w:ascii="Times New Roman" w:hAnsi="Times New Roman" w:cs="Times New Roman"/>
          <w:color w:val="333333"/>
          <w:sz w:val="28"/>
          <w:szCs w:val="28"/>
        </w:rPr>
        <w:softHyphen/>
        <w:t>рушений осанки и плоскостопия.</w:t>
      </w:r>
    </w:p>
    <w:sectPr w:rsidR="00E56C4F" w:rsidRPr="005F589C" w:rsidSect="00D564C6">
      <w:pgSz w:w="11906" w:h="16838"/>
      <w:pgMar w:top="1134" w:right="850" w:bottom="1134" w:left="1701" w:header="708" w:footer="708" w:gutter="0"/>
      <w:pgBorders w:offsetFrom="page">
        <w:top w:val="earth1" w:sz="7" w:space="24" w:color="auto"/>
        <w:left w:val="earth1" w:sz="7" w:space="24" w:color="auto"/>
        <w:bottom w:val="earth1" w:sz="7" w:space="24" w:color="auto"/>
        <w:right w:val="earth1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8E8"/>
    <w:multiLevelType w:val="multilevel"/>
    <w:tmpl w:val="984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37E1E"/>
    <w:multiLevelType w:val="multilevel"/>
    <w:tmpl w:val="3E18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87656"/>
    <w:multiLevelType w:val="multilevel"/>
    <w:tmpl w:val="5AC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0459E"/>
    <w:multiLevelType w:val="multilevel"/>
    <w:tmpl w:val="1D3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35E9B"/>
    <w:multiLevelType w:val="multilevel"/>
    <w:tmpl w:val="432A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B1B96"/>
    <w:multiLevelType w:val="multilevel"/>
    <w:tmpl w:val="2560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174C4"/>
    <w:multiLevelType w:val="multilevel"/>
    <w:tmpl w:val="9334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513B7"/>
    <w:multiLevelType w:val="multilevel"/>
    <w:tmpl w:val="2350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A4228"/>
    <w:multiLevelType w:val="multilevel"/>
    <w:tmpl w:val="7766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05B04"/>
    <w:multiLevelType w:val="hybridMultilevel"/>
    <w:tmpl w:val="47F4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77D41"/>
    <w:multiLevelType w:val="multilevel"/>
    <w:tmpl w:val="D462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A5720"/>
    <w:multiLevelType w:val="multilevel"/>
    <w:tmpl w:val="178C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E0"/>
    <w:rsid w:val="00184CE0"/>
    <w:rsid w:val="00246D3A"/>
    <w:rsid w:val="002872F3"/>
    <w:rsid w:val="0032799C"/>
    <w:rsid w:val="00416EA0"/>
    <w:rsid w:val="004366E5"/>
    <w:rsid w:val="004A460B"/>
    <w:rsid w:val="004D2B1B"/>
    <w:rsid w:val="005158FB"/>
    <w:rsid w:val="005F589C"/>
    <w:rsid w:val="006457D5"/>
    <w:rsid w:val="0068125B"/>
    <w:rsid w:val="006D64A3"/>
    <w:rsid w:val="00703B11"/>
    <w:rsid w:val="007924F0"/>
    <w:rsid w:val="007F2673"/>
    <w:rsid w:val="008E0FC5"/>
    <w:rsid w:val="009D2DEB"/>
    <w:rsid w:val="009E4479"/>
    <w:rsid w:val="00A55B24"/>
    <w:rsid w:val="00AC6E9C"/>
    <w:rsid w:val="00AD3D9D"/>
    <w:rsid w:val="00AE116C"/>
    <w:rsid w:val="00B2460A"/>
    <w:rsid w:val="00CA63B6"/>
    <w:rsid w:val="00CC4FEF"/>
    <w:rsid w:val="00D019A2"/>
    <w:rsid w:val="00D564C6"/>
    <w:rsid w:val="00D91717"/>
    <w:rsid w:val="00DD586B"/>
    <w:rsid w:val="00E56C4F"/>
    <w:rsid w:val="00EA3AA9"/>
    <w:rsid w:val="00F44FAF"/>
    <w:rsid w:val="00F762CA"/>
    <w:rsid w:val="00FE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CE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5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4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64A3"/>
    <w:pPr>
      <w:ind w:left="720"/>
      <w:contextualSpacing/>
    </w:pPr>
  </w:style>
  <w:style w:type="character" w:styleId="a8">
    <w:name w:val="Strong"/>
    <w:basedOn w:val="a0"/>
    <w:uiPriority w:val="22"/>
    <w:qFormat/>
    <w:rsid w:val="008E0FC5"/>
    <w:rPr>
      <w:b/>
      <w:bCs/>
    </w:rPr>
  </w:style>
  <w:style w:type="character" w:styleId="a9">
    <w:name w:val="Hyperlink"/>
    <w:basedOn w:val="a0"/>
    <w:uiPriority w:val="99"/>
    <w:semiHidden/>
    <w:unhideWhenUsed/>
    <w:rsid w:val="008E0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205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905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022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01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203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748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009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481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5416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69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1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9683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2242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1299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5532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2654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9136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833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10300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дсад</cp:lastModifiedBy>
  <cp:revision>9</cp:revision>
  <dcterms:created xsi:type="dcterms:W3CDTF">2020-11-19T18:48:00Z</dcterms:created>
  <dcterms:modified xsi:type="dcterms:W3CDTF">2020-12-10T12:07:00Z</dcterms:modified>
</cp:coreProperties>
</file>